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widowControl/>
        <w:spacing w:before="200" w:after="200"/>
        <w:jc w:val="center"/>
      </w:pPr>
      <w:r>
        <w:rPr>
          <w:b/>
          <w:color w:val="12304F"/>
          <w:sz w:val="30"/>
        </w:rPr>
        <w:t># Katalog dokumentů 2.1</w:t>
      </w:r>
    </w:p>
    <w:p/>
    <w:p>
      <w:pPr>
        <w:keepNext w:val="0"/>
        <w:keepLines/>
        <w:widowControl/>
      </w:pPr>
      <w:r>
        <w:t>Detailní soupis sjednocené architektury 2.1. Používej ho při práci s dokumenty A/B/C a jejich navazující operativou.</w:t>
      </w:r>
    </w:p>
    <w:p/>
    <w:p>
      <w:pPr>
        <w:pStyle w:val="ListBullet"/>
        <w:keepNext w:val="0"/>
        <w:keepLines/>
        <w:widowControl/>
      </w:pPr>
      <w:r>
        <w:t>Dokumenty jsou seřazené podle typu a u každého je uvedeno, kdy se používá.</w:t>
      </w:r>
    </w:p>
    <w:p>
      <w:pPr>
        <w:pStyle w:val="ListBullet"/>
        <w:keepNext w:val="0"/>
        <w:keepLines/>
        <w:widowControl/>
      </w:pPr>
      <w:r>
        <w:t>Jako zdroj pravdy slouží stejné scénáře, ze kterých je postavená interaktivní mapa.</w:t>
      </w:r>
    </w:p>
    <w:p>
      <w:pPr>
        <w:pStyle w:val="ListBullet"/>
        <w:keepNext w:val="0"/>
        <w:keepLines/>
        <w:widowControl/>
      </w:pPr>
      <w:r>
        <w:t>Pokud stejný dokument vystupuje ve více větvích, jsou všechny tyto větve vypsané pod jedním názvem.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HLAVNÍ SMLOUVY A KONCEPCE</w:t>
      </w:r>
    </w:p>
    <w:p/>
    <w:p>
      <w:pPr>
        <w:keepNext w:val="0"/>
        <w:keepLines/>
        <w:widowControl/>
      </w:pPr>
      <w:r>
        <w:t>## A - Smlouva o prověření a rezervaci</w:t>
      </w:r>
    </w:p>
    <w:p/>
    <w:p>
      <w:pPr>
        <w:pStyle w:val="ListBullet"/>
        <w:keepNext w:val="0"/>
        <w:keepLines/>
        <w:widowControl/>
      </w:pPr>
      <w:r>
        <w:t>Cesta: `../../pracovni-verze/2.1-koncepce/A - Smlouva o prověření a rezervaci záměru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21-S0-B · Sada 2.1 / Vstup klienta · Jen vrstva A</w:t>
      </w:r>
    </w:p>
    <w:p>
      <w:pPr>
        <w:keepNext w:val="0"/>
        <w:keepLines/>
        <w:widowControl/>
      </w:pPr>
      <w:r>
        <w:t>Klient chce placené prověření bez okamžité rezervace.</w:t>
      </w:r>
    </w:p>
    <w:p>
      <w:pPr>
        <w:keepNext w:val="0"/>
        <w:keepLines/>
        <w:widowControl/>
      </w:pPr>
      <w:r>
        <w:t>Scénář 21-S0-C · Sada 2.1 / Vstup klienta · A + B od začátku</w:t>
      </w:r>
    </w:p>
    <w:p>
      <w:pPr>
        <w:keepNext w:val="0"/>
        <w:keepLines/>
        <w:widowControl/>
      </w:pPr>
      <w:r>
        <w:t>Klient vstupuje do prověření a rovnou aktivuje nebo připravuje rezervaci v jednom dokumentu.</w:t>
      </w:r>
    </w:p>
    <w:p>
      <w:pPr>
        <w:keepNext w:val="0"/>
        <w:keepLines/>
        <w:widowControl/>
      </w:pPr>
      <w:r>
        <w:t>Scénář 21-S1-A · Sada 2.1 / A / aktivace B · A podepsaná, ale nezaplacená</w:t>
      </w:r>
    </w:p>
    <w:p>
      <w:pPr>
        <w:keepNext w:val="0"/>
        <w:keepLines/>
        <w:widowControl/>
      </w:pPr>
      <w:r>
        <w:t>Smlouva A existuje, ale peníze nejsou na účtu.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otevřít případ s menším závazkem, ale stále placeně.</w:t>
      </w:r>
    </w:p>
    <w:p>
      <w:pPr>
        <w:keepNext w:val="0"/>
        <w:keepLines/>
        <w:widowControl/>
      </w:pPr>
      <w:r>
        <w:t>Cíl firmy: jeden podpis, dvě ekonomické vrstvy.</w:t>
      </w:r>
    </w:p>
    <w:p>
      <w:pPr>
        <w:keepNext w:val="0"/>
        <w:keepLines/>
        <w:widowControl/>
      </w:pPr>
      <w:r>
        <w:t>Cíl firmy: neplnit před úhradou.</w:t>
      </w:r>
    </w:p>
    <w:p/>
    <w:p>
      <w:pPr>
        <w:keepNext w:val="0"/>
        <w:keepLines/>
        <w:widowControl/>
      </w:pPr>
      <w:r>
        <w:t>## B - Hlavní smlouva</w:t>
      </w:r>
    </w:p>
    <w:p/>
    <w:p>
      <w:pPr>
        <w:pStyle w:val="ListBullet"/>
        <w:keepNext w:val="0"/>
        <w:keepLines/>
        <w:widowControl/>
      </w:pPr>
      <w:r>
        <w:t>Cesta: `../../pracovni-verze/2.1-koncepce/B - Hlavní smlouva o dodání modulového domu a souvisejících pracích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21-S0-D · Sada 2.1 / Vstup klienta · Rovnou B</w:t>
      </w:r>
    </w:p>
    <w:p>
      <w:pPr>
        <w:keepNext w:val="0"/>
        <w:keepLines/>
        <w:widowControl/>
      </w:pPr>
      <w:r>
        <w:t>Případ je už technicky a obchodně připraven a lze jít přímo do hlavní smlouvy.</w:t>
      </w:r>
    </w:p>
    <w:p>
      <w:pPr>
        <w:keepNext w:val="0"/>
        <w:keepLines/>
        <w:widowControl/>
      </w:pPr>
      <w:r>
        <w:t>Scénář 21-S2-A · Sada 2.1 / Hlavní smlouva B · B pro dům a logistiku</w:t>
      </w:r>
    </w:p>
    <w:p>
      <w:pPr>
        <w:keepNext w:val="0"/>
        <w:keepLines/>
        <w:widowControl/>
      </w:pPr>
      <w:r>
        <w:t>Aktivní je hlavně dodání domu a doprava.</w:t>
      </w:r>
    </w:p>
    <w:p>
      <w:pPr>
        <w:keepNext w:val="0"/>
        <w:keepLines/>
        <w:widowControl/>
      </w:pPr>
      <w:r>
        <w:t>Scénář 21-S2-B · Sada 2.1 / Hlavní smlouva B · B s realizačními moduly</w:t>
      </w:r>
    </w:p>
    <w:p>
      <w:pPr>
        <w:keepNext w:val="0"/>
        <w:keepLines/>
        <w:widowControl/>
      </w:pPr>
      <w:r>
        <w:t>Vedle domu jsou aktivní i práce nebo služby na místě.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nevracet hotový případ zpět do zbytečných mezikroků.</w:t>
      </w:r>
    </w:p>
    <w:p>
      <w:pPr>
        <w:keepNext w:val="0"/>
        <w:keepLines/>
        <w:widowControl/>
      </w:pPr>
      <w:r>
        <w:t>Cíl firmy: používat stejnou architekturu i pro jednodušší případy.</w:t>
      </w:r>
    </w:p>
    <w:p>
      <w:pPr>
        <w:keepNext w:val="0"/>
        <w:keepLines/>
        <w:widowControl/>
      </w:pPr>
      <w:r>
        <w:t>Cíl firmy: celý smíšený obchod držet v jednom dokumentu.</w:t>
      </w:r>
    </w:p>
    <w:p/>
    <w:p>
      <w:pPr>
        <w:keepNext w:val="0"/>
        <w:keepLines/>
        <w:widowControl/>
      </w:pPr>
      <w:r>
        <w:t>## B - Příloha 1</w:t>
      </w:r>
    </w:p>
    <w:p/>
    <w:p>
      <w:pPr>
        <w:pStyle w:val="ListBullet"/>
        <w:keepNext w:val="0"/>
        <w:keepLines/>
        <w:widowControl/>
      </w:pPr>
      <w:r>
        <w:t>Cesta: `../../pracovni-verze/2.1-koncepce/B - Příloha 1 - Technická specifikace a aktivní moduly plnění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21-S0-D · Sada 2.1 / Vstup klienta · Rovnou B</w:t>
      </w:r>
    </w:p>
    <w:p>
      <w:pPr>
        <w:keepNext w:val="0"/>
        <w:keepLines/>
        <w:widowControl/>
      </w:pPr>
      <w:r>
        <w:t>Případ je už technicky a obchodně připraven a lze jít přímo do hlavní smlouvy.</w:t>
      </w:r>
    </w:p>
    <w:p>
      <w:pPr>
        <w:keepNext w:val="0"/>
        <w:keepLines/>
        <w:widowControl/>
      </w:pPr>
      <w:r>
        <w:t>Scénář 21-S2-A · Sada 2.1 / Hlavní smlouva B · B pro dům a logistiku</w:t>
      </w:r>
    </w:p>
    <w:p>
      <w:pPr>
        <w:keepNext w:val="0"/>
        <w:keepLines/>
        <w:widowControl/>
      </w:pPr>
      <w:r>
        <w:t>Aktivní je hlavně dodání domu a doprava.</w:t>
      </w:r>
    </w:p>
    <w:p>
      <w:pPr>
        <w:keepNext w:val="0"/>
        <w:keepLines/>
        <w:widowControl/>
      </w:pPr>
      <w:r>
        <w:t>Scénář 21-S2-B · Sada 2.1 / Hlavní smlouva B · B s realizačními moduly</w:t>
      </w:r>
    </w:p>
    <w:p>
      <w:pPr>
        <w:keepNext w:val="0"/>
        <w:keepLines/>
        <w:widowControl/>
      </w:pPr>
      <w:r>
        <w:t>Vedle domu jsou aktivní i práce nebo služby na místě.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nevracet hotový případ zpět do zbytečných mezikroků.</w:t>
      </w:r>
    </w:p>
    <w:p>
      <w:pPr>
        <w:keepNext w:val="0"/>
        <w:keepLines/>
        <w:widowControl/>
      </w:pPr>
      <w:r>
        <w:t>Cíl firmy: používat stejnou architekturu i pro jednodušší případy.</w:t>
      </w:r>
    </w:p>
    <w:p>
      <w:pPr>
        <w:keepNext w:val="0"/>
        <w:keepLines/>
        <w:widowControl/>
      </w:pPr>
      <w:r>
        <w:t>Cíl firmy: celý smíšený obchod držet v jednom dokumentu.</w:t>
      </w:r>
    </w:p>
    <w:p/>
    <w:p>
      <w:pPr>
        <w:keepNext w:val="0"/>
        <w:keepLines/>
        <w:widowControl/>
      </w:pPr>
      <w:r>
        <w:t>## C - Změnový list</w:t>
      </w:r>
    </w:p>
    <w:p/>
    <w:p>
      <w:pPr>
        <w:pStyle w:val="ListBullet"/>
        <w:keepNext w:val="0"/>
        <w:keepLines/>
        <w:widowControl/>
      </w:pPr>
      <w:r>
        <w:t>Cesta: `../../pracovni-verze/2.1-koncepce/C - Změnový list ke specifikaci, ceně a termínu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21-S2-C · Sada 2.1 / Hlavní smlouva B · Změna přes dokument C</w:t>
      </w:r>
    </w:p>
    <w:p>
      <w:pPr>
        <w:keepNext w:val="0"/>
        <w:keepLines/>
        <w:widowControl/>
      </w:pPr>
      <w:r>
        <w:t>Klient mění rozsah, cenu, modul, termín nebo DPH.</w:t>
      </w:r>
    </w:p>
    <w:p>
      <w:pPr>
        <w:keepNext w:val="0"/>
        <w:keepLines/>
        <w:widowControl/>
      </w:pPr>
      <w:r>
        <w:t>Scénář 21-S3-E · Sada 2.1 / Předání · Dodatečné řešení DPH</w:t>
      </w:r>
    </w:p>
    <w:p>
      <w:pPr>
        <w:keepNext/>
        <w:keepLines/>
        <w:widowControl/>
      </w:pPr>
      <w:r>
        <w:t>V souvislosti se změnou modulu nebo účelu užití se řeší sazba DPH.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jednu změnu přepsat do jednoho standardního formuláře.</w:t>
      </w:r>
    </w:p>
    <w:p>
      <w:pPr>
        <w:keepNext/>
        <w:keepLines/>
        <w:widowControl/>
      </w:pPr>
      <w:r>
        <w:t>Cíl firmy: oddělit daňové posouzení od obchodní emoce.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HLAVNÍ SMLOUVY, PŘÍLOHY A PODPIS</w:t>
      </w:r>
    </w:p>
    <w:p/>
    <w:p>
      <w:pPr>
        <w:keepNext/>
        <w:keepLines/>
        <w:widowControl/>
      </w:pPr>
      <w:r>
        <w:t>## Příloha 2 - Předávací protokol</w:t>
      </w:r>
    </w:p>
    <w:p/>
    <w:p>
      <w:pPr>
        <w:pStyle w:val="ListBullet"/>
        <w:keepNext/>
        <w:keepLines/>
        <w:widowControl/>
      </w:pPr>
      <w:r>
        <w:t>Cesta: `../../pracovni-verze/Příloha 2 – Předávací protokol v2.0.docx`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21-S3-A · Sada 2.1 / Předání · Řádné předání</w:t>
      </w:r>
    </w:p>
    <w:p>
      <w:pPr>
        <w:keepNext/>
        <w:keepLines/>
        <w:widowControl/>
      </w:pPr>
      <w:r>
        <w:t>Dům nebo dílo je připraveno k předání a klient přebírá.</w:t>
      </w:r>
    </w:p>
    <w:p>
      <w:pPr>
        <w:keepNext/>
        <w:keepLines/>
        <w:widowControl/>
      </w:pPr>
      <w:r>
        <w:t>Scénář 21-S3-B · Sada 2.1 / Předání · Předání s výhradami</w:t>
      </w:r>
    </w:p>
    <w:p>
      <w:pPr>
        <w:keepNext/>
        <w:keepLines/>
        <w:widowControl/>
      </w:pPr>
      <w:r>
        <w:t>Existují drobné výhrady, ale předání může proběhnout.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předání jedním silným dokumentem.</w:t>
      </w:r>
    </w:p>
    <w:p>
      <w:pPr>
        <w:keepNext/>
        <w:keepLines/>
        <w:widowControl/>
      </w:pPr>
      <w:r>
        <w:t>Cíl firmy: převzít a přesně zapsat otevřené body.</w:t>
      </w:r>
    </w:p>
    <w:p/>
    <w:p>
      <w:pPr>
        <w:keepNext/>
        <w:keepLines/>
        <w:widowControl/>
      </w:pPr>
      <w:r>
        <w:t>## Příloha 3 - Reklamační řád</w:t>
      </w:r>
    </w:p>
    <w:p/>
    <w:p>
      <w:pPr>
        <w:pStyle w:val="ListBullet"/>
        <w:keepNext/>
        <w:keepLines/>
        <w:widowControl/>
      </w:pPr>
      <w:r>
        <w:t>Cesta: `../../pracovni-verze/Příloha 3 – Reklamační řád v2.0.docx`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21-S4-A · Sada 2.1 / Reklamační proces a aftercare · Reklamace přijata a zaevidována</w:t>
      </w:r>
    </w:p>
    <w:p>
      <w:pPr>
        <w:keepNext/>
        <w:keepLines/>
        <w:widowControl/>
      </w:pPr>
      <w:r>
        <w:t>Klient uplatní reklamaci vůči plnění podle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potvrdit příjem, oddělit reklamaci od servisu a otevřít samostatně sledovaný reklamační spis.</w:t>
      </w:r>
    </w:p>
    <w:p/>
    <w:p>
      <w:pPr>
        <w:keepNext/>
        <w:keepLines/>
        <w:widowControl/>
      </w:pPr>
      <w:r>
        <w:t>## Příloha 4 - Čestné prohlášení k DPH</w:t>
      </w:r>
    </w:p>
    <w:p/>
    <w:p>
      <w:pPr>
        <w:pStyle w:val="ListBullet"/>
        <w:keepNext/>
        <w:keepLines/>
        <w:widowControl/>
      </w:pPr>
      <w:r>
        <w:t>Cesta: `../../pracovni-verze/Příloha 4 – Čestné prohlášení k uplatnění snížené sazby DPH v2.0.docx`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21-S3-E · Sada 2.1 / Předání · Dodatečné řešení DPH</w:t>
      </w:r>
    </w:p>
    <w:p>
      <w:pPr>
        <w:keepNext/>
        <w:keepLines/>
        <w:widowControl/>
      </w:pPr>
      <w:r>
        <w:t>V souvislosti se změnou modulu nebo účelu užití se řeší sazba DPH.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oddělit daňové posouzení od obchodní emoce.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ONLINE SPOTŘEBITEL A PODPIS</w:t>
      </w:r>
    </w:p>
    <w:p/>
    <w:p>
      <w:pPr>
        <w:keepNext/>
        <w:keepLines/>
        <w:widowControl/>
      </w:pPr>
      <w:r>
        <w:t>## A6 - Odstoupení</w:t>
      </w:r>
    </w:p>
    <w:p/>
    <w:p>
      <w:pPr>
        <w:pStyle w:val="ListBullet"/>
        <w:keepNext/>
        <w:keepLines/>
        <w:widowControl/>
      </w:pPr>
      <w:r>
        <w:t>Cesta: `../../pracovni-verze/2.1-operativa/A6 - Online spotřebitel - Poučení a formulář odstoupení.docx`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21-S0-B · Sada 2.1 / Vstup klienta · Jen vrstva A</w:t>
      </w:r>
    </w:p>
    <w:p>
      <w:pPr>
        <w:keepNext/>
        <w:keepLines/>
        <w:widowControl/>
      </w:pPr>
      <w:r>
        <w:t>Klient chce placené prověření bez okamžité rezervace.</w:t>
      </w:r>
    </w:p>
    <w:p>
      <w:pPr>
        <w:keepNext/>
        <w:keepLines/>
        <w:widowControl/>
      </w:pPr>
      <w:r>
        <w:t>Scénář 21-S1-H · Sada 2.1 / A / aktivace B · Ukončení nebo odstoupení v A / A+B</w:t>
      </w:r>
    </w:p>
    <w:p>
      <w:pPr>
        <w:keepNext/>
        <w:keepLines/>
        <w:widowControl/>
      </w:pPr>
      <w:r>
        <w:t>Klient nepokračuje nebo uplatní zákonný režim online spotřebitele.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otevřít případ s menším závazkem, ale stále placeně.</w:t>
      </w:r>
    </w:p>
    <w:p>
      <w:pPr>
        <w:keepNext/>
        <w:keepLines/>
        <w:widowControl/>
      </w:pPr>
      <w:r>
        <w:t>Cíl firmy: korektně a rychle vyčíslit, co bylo spotřebováno.</w:t>
      </w:r>
    </w:p>
    <w:p/>
    <w:p>
      <w:pPr>
        <w:keepNext/>
        <w:keepLines/>
        <w:widowControl/>
      </w:pPr>
      <w:r>
        <w:t>## A7 - Předsmluvní informace</w:t>
      </w:r>
    </w:p>
    <w:p/>
    <w:p>
      <w:pPr>
        <w:pStyle w:val="ListBullet"/>
        <w:keepNext/>
        <w:keepLines/>
        <w:widowControl/>
      </w:pPr>
      <w:r>
        <w:t>Cesta: `../../pracovni-verze/2.1-operativa/A7 -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21-S0-B · Sada 2.1 / Vstup klienta · Jen vrstva A</w:t>
      </w:r>
    </w:p>
    <w:p>
      <w:pPr>
        <w:keepNext/>
        <w:keepLines/>
        <w:widowControl/>
      </w:pPr>
      <w:r>
        <w:t>Klient chce placené prověření bez okamžité rezervace.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otevřít případ s menším závazkem, ale stále placeně.</w:t>
      </w:r>
    </w:p>
    <w:p/>
    <w:p>
      <w:pPr>
        <w:keepNext/>
        <w:keepLines/>
        <w:widowControl/>
      </w:pPr>
      <w:r>
        <w:t>## B6 - Předsmluvní info</w:t>
      </w:r>
    </w:p>
    <w:p/>
    <w:p>
      <w:pPr>
        <w:pStyle w:val="ListBullet"/>
        <w:keepNext/>
        <w:keepLines/>
        <w:widowControl/>
      </w:pPr>
      <w:r>
        <w:t>Cesta: `../../pracovni-verze/2.1-operativa/B6 -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21-S2-A · Sada 2.1 / Hlavní smlouva B · B pro dům a logistiku</w:t>
      </w:r>
    </w:p>
    <w:p>
      <w:pPr>
        <w:keepNext/>
        <w:keepLines/>
        <w:widowControl/>
      </w:pPr>
      <w:r>
        <w:t>Aktivní je hlavně dodání domu a doprava.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používat stejnou architekturu i pro jednodušší případy.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OPERATIVA A KRIZOVÉ VĚTVE</w:t>
      </w:r>
    </w:p>
    <w:p/>
    <w:p>
      <w:pPr>
        <w:keepNext/>
        <w:keepLines/>
        <w:widowControl/>
      </w:pPr>
      <w:r>
        <w:t>## 04A - Záznam o nepřevzetí</w:t>
      </w:r>
    </w:p>
    <w:p/>
    <w:p>
      <w:pPr>
        <w:pStyle w:val="ListBullet"/>
        <w:keepNext/>
        <w:keepLines/>
        <w:widowControl/>
      </w:pPr>
      <w:r>
        <w:t>Cesta: `../../pracovni-verze/2.0-operativa/04A - Záznam o odmítnutí převzetí nebo nepřítomnosti klienta při předání.docx`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21-S3-C · Sada 2.1 / Předání · Nepřevzetí nebo nepřítomnost klienta</w:t>
      </w:r>
    </w:p>
    <w:p>
      <w:pPr>
        <w:keepNext/>
        <w:keepLines/>
        <w:widowControl/>
      </w:pPr>
      <w:r>
        <w:t>Firma je připravena plnit, ale klient nepřebírá.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použít stejný důkazní formulář jako ve 2.0 a nevázat celé předání jen na podpis klienta.</w:t>
      </w:r>
    </w:p>
    <w:p/>
    <w:p>
      <w:pPr>
        <w:keepNext/>
        <w:keepLines/>
        <w:widowControl/>
      </w:pPr>
      <w:r>
        <w:t>## 04C - Reklamační formulář</w:t>
      </w:r>
    </w:p>
    <w:p/>
    <w:p>
      <w:pPr>
        <w:pStyle w:val="ListBullet"/>
        <w:keepNext/>
        <w:keepLines/>
        <w:widowControl/>
      </w:pPr>
      <w:r>
        <w:t>Cesta: `../../pracovni-verze/2.0-operativa/04C - Reklamační formulář a prvotní hlášení vady.docx`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21-S4-A · Sada 2.1 / Reklamační proces a aftercare · Reklamace přijata a zaevidována</w:t>
      </w:r>
    </w:p>
    <w:p>
      <w:pPr>
        <w:keepNext/>
        <w:keepLines/>
        <w:widowControl/>
      </w:pPr>
      <w:r>
        <w:t>Klient uplatní reklamaci vůči plnění podle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potvrdit příjem, oddělit reklamaci od servisu a otevřít samostatně sledovaný reklamační spis.</w:t>
      </w:r>
    </w:p>
    <w:p/>
    <w:p>
      <w:pPr>
        <w:keepNext/>
        <w:keepLines/>
        <w:widowControl/>
      </w:pPr>
      <w:r>
        <w:t>## 04D - Výzva k doplnění podkladů</w:t>
      </w:r>
    </w:p>
    <w:p/>
    <w:p>
      <w:pPr>
        <w:pStyle w:val="ListBullet"/>
        <w:keepNext/>
        <w:keepLines/>
        <w:widowControl/>
      </w:pPr>
      <w:r>
        <w:t>Cesta: `../../pracovni-verze/2.0-operativa/04D - Výzva k doplnění podkladů a vzdálené diagnostice.docx`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21-S4-B · Sada 2.1 / Reklamační proces a aftercare · Doplnění podkladů a vzdálená diagnostika</w:t>
      </w:r>
    </w:p>
    <w:p>
      <w:pPr>
        <w:keepNext/>
        <w:keepLines/>
        <w:widowControl/>
      </w:pPr>
      <w:r>
        <w:t>Reklamaci nelze věcně posoudit bez dalších podkladů, revize nebo vzdálené diagnostiky.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dostat případ do technicky posuzovatelné podoby před výjezdem nebo rozhodnutím.</w:t>
      </w:r>
    </w:p>
    <w:p/>
    <w:p>
      <w:pPr>
        <w:keepNext/>
        <w:keepLines/>
        <w:widowControl/>
      </w:pPr>
      <w:r>
        <w:t>## 04E - Souhlas s placeným výjezdem</w:t>
      </w:r>
    </w:p>
    <w:p/>
    <w:p>
      <w:pPr>
        <w:pStyle w:val="ListBullet"/>
        <w:keepNext/>
        <w:keepLines/>
        <w:widowControl/>
      </w:pPr>
      <w:r>
        <w:t>Cesta: `../../pracovni-verze/2.0-operativa/04E - Souhlas s placeným servisním nebo diagnostickým výjezdem.docx`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21-S4-C · Sada 2.1 / Reklamační proces a aftercare · Samostatný servisní nebo diagnostický výjezd</w:t>
      </w:r>
    </w:p>
    <w:p>
      <w:pPr>
        <w:keepNext/>
        <w:keepLines/>
        <w:widowControl/>
      </w:pPr>
      <w:r>
        <w:t>Je potřeba místní zásah, ale zatím není jisté, zda jde o oprávněnou reklamaci.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rozdíl mezi reklamačním režimem a samostatně objednaným servisem.</w:t>
      </w:r>
    </w:p>
    <w:p/>
    <w:p>
      <w:pPr>
        <w:keepNext/>
        <w:keepLines/>
        <w:widowControl/>
      </w:pPr>
      <w:r>
        <w:t>## 04F - Protokol o servisním výjezdu</w:t>
      </w:r>
    </w:p>
    <w:p/>
    <w:p>
      <w:pPr>
        <w:pStyle w:val="ListBullet"/>
        <w:keepNext/>
        <w:keepLines/>
        <w:widowControl/>
      </w:pPr>
      <w:r>
        <w:t>Cesta: `../../pracovni-verze/2.0-operativa/04F - Protokol o servisním nebo diagnostickém výjezdu.docx`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21-S4-C · Sada 2.1 / Reklamační proces a aftercare · Samostatný servisní nebo diagnostický výjezd</w:t>
      </w:r>
    </w:p>
    <w:p>
      <w:pPr>
        <w:keepNext/>
        <w:keepLines/>
        <w:widowControl/>
      </w:pPr>
      <w:r>
        <w:t>Je potřeba místní zásah, ale zatím není jisté, zda jde o oprávněnou reklamaci.</w:t>
      </w:r>
    </w:p>
    <w:p>
      <w:pPr>
        <w:keepNext/>
        <w:keepLines/>
        <w:widowControl/>
      </w:pPr>
      <w:r>
        <w:t>Scénář 21-S4-D · Sada 2.1 / Reklamační proces a aftercare · Reklamace uznána a řeší se náprava</w:t>
      </w:r>
    </w:p>
    <w:p>
      <w:pPr>
        <w:keepNext/>
        <w:keepLines/>
        <w:widowControl/>
      </w:pPr>
      <w:r>
        <w:t>Posouzení potvrdilo odpovědnost Poskytovatele za vadu nebo jiný oprávněný nárok Klienta.</w:t>
      </w:r>
    </w:p>
    <w:p>
      <w:pPr>
        <w:keepNext/>
        <w:keepLines/>
        <w:widowControl/>
      </w:pPr>
      <w:r>
        <w:t>Scénář 21-S4-E · Sada 2.1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Poskytovatele nebo že se tvrzená vada nepotvrdila.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rozdíl mezi reklamačním režimem a samostatně objednaným servisem.</w:t>
      </w:r>
    </w:p>
    <w:p>
      <w:pPr>
        <w:keepNext/>
        <w:keepLines/>
        <w:widowControl/>
      </w:pPr>
      <w:r>
        <w:t>Cíl firmy: písemně přepnout případ do režimu nápravy a neponechat uznání v neformální komunikaci.</w:t>
      </w:r>
    </w:p>
    <w:p>
      <w:pPr>
        <w:keepNext/>
        <w:keepLines/>
        <w:widowControl/>
      </w:pPr>
      <w:r>
        <w:t>Cíl firmy: uzavřít případ důvodově a písemně.</w:t>
      </w:r>
    </w:p>
    <w:p/>
    <w:p>
      <w:pPr>
        <w:keepNext/>
        <w:keepLines/>
        <w:widowControl/>
      </w:pPr>
      <w:r>
        <w:t>## 04G - Vyrozumění o uznání reklamace</w:t>
      </w:r>
    </w:p>
    <w:p/>
    <w:p>
      <w:pPr>
        <w:pStyle w:val="ListBullet"/>
        <w:keepNext/>
        <w:keepLines/>
        <w:widowControl/>
      </w:pPr>
      <w:r>
        <w:t>Cesta: `../../pracovni-verze/2.0-operativa/04G - Vyrozumění o uznání reklamace a způsobu vyřízení.docx`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21-S4-D · Sada 2.1 / Reklamační proces a aftercare · Reklamace uznána a řeší se náprava</w:t>
      </w:r>
    </w:p>
    <w:p>
      <w:pPr>
        <w:keepNext/>
        <w:keepLines/>
        <w:widowControl/>
      </w:pPr>
      <w:r>
        <w:t>Posouzení potvrdilo odpovědnost Poskytovatele za vadu nebo jiný oprávněný nárok Klienta.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písemně přepnout případ do režimu nápravy a neponechat uznání v neformální komunikaci.</w:t>
      </w:r>
    </w:p>
    <w:p/>
    <w:p>
      <w:pPr>
        <w:keepNext/>
        <w:keepLines/>
        <w:widowControl/>
      </w:pPr>
      <w:r>
        <w:t>## 04H - Vyrozumění o neuznání reklamace</w:t>
      </w:r>
    </w:p>
    <w:p/>
    <w:p>
      <w:pPr>
        <w:pStyle w:val="ListBullet"/>
        <w:keepNext/>
        <w:keepLines/>
        <w:widowControl/>
      </w:pPr>
      <w:r>
        <w:t>Cesta: `../../pracovni-verze/2.0-operativa/04H - Vyrozumění o neuznání reklamace nebo uzavření bez zjištěné vady.docx`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21-S4-E · Sada 2.1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Poskytovatele nebo že se tvrzená vada nepotvrdila.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případ důvodově a písemně.</w:t>
      </w:r>
    </w:p>
    <w:p/>
    <w:p>
      <w:pPr>
        <w:keepNext/>
        <w:keepLines/>
        <w:widowControl/>
      </w:pPr>
      <w:r>
        <w:t>## 04I - Výzva k součinnosti v reklamaci</w:t>
      </w:r>
    </w:p>
    <w:p/>
    <w:p>
      <w:pPr>
        <w:pStyle w:val="ListBullet"/>
        <w:keepNext/>
        <w:keepLines/>
        <w:widowControl/>
      </w:pPr>
      <w:r>
        <w:t>Cesta: `../../pracovni-verze/2.0-operativa/04I - Výzva k poskytnutí součinnosti v reklamačním řízení.docx`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21-S4-F · Sada 2.1 / Reklamační proces a aftercare · Reklamaci nelze uzavřít bez součinnosti klienta</w:t>
      </w:r>
    </w:p>
    <w:p>
      <w:pPr>
        <w:keepNext/>
        <w:keepLines/>
        <w:widowControl/>
      </w:pPr>
      <w:r>
        <w:t>Klient neposkytuje podklady, přístup nebo jinou přiměřenou součinnost.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blokovaný proces na správnou stranu a vytvořit důkazní stopu.</w:t>
      </w:r>
    </w:p>
    <w:p/>
    <w:p>
      <w:pPr>
        <w:keepNext/>
        <w:keepLines/>
        <w:widowControl/>
      </w:pPr>
      <w:r>
        <w:t>## 04J - Dohoda o delší lhůtě</w:t>
      </w:r>
    </w:p>
    <w:p/>
    <w:p>
      <w:pPr>
        <w:pStyle w:val="ListBullet"/>
        <w:keepNext/>
        <w:keepLines/>
        <w:widowControl/>
      </w:pPr>
      <w:r>
        <w:t>Cesta: `../../pracovni-verze/2.0-operativa/04J - Dohoda o delší lhůtě vyřízení reklamace.docx`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21-S4-G · Sada 2.1 / Reklamační proces a aftercare · Dohoda o delší lhůtě vyřízení reklamace</w:t>
      </w:r>
    </w:p>
    <w:p>
      <w:pPr>
        <w:keepNext/>
        <w:keepLines/>
        <w:widowControl/>
      </w:pPr>
      <w:r>
        <w:t>U spotřebitele je s ohledem na složitost, čekání na díly nebo nutnou součinnost potřeba delší lhůta.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případné prodloužení reklamační lhůty prokazatelně dohodnuté.</w:t>
      </w:r>
    </w:p>
    <w:p/>
    <w:p>
      <w:pPr>
        <w:keepNext/>
        <w:keepLines/>
        <w:widowControl/>
      </w:pPr>
      <w:r>
        <w:t>## A1 - Výzva k další záloze A</w:t>
      </w:r>
    </w:p>
    <w:p/>
    <w:p>
      <w:pPr>
        <w:pStyle w:val="ListBullet"/>
        <w:keepNext/>
        <w:keepLines/>
        <w:widowControl/>
      </w:pPr>
      <w:r>
        <w:t>Cesta: `../../pracovni-verze/2.1-operativa/A1 - Výzva k úhradě další zálohy vrstvy A.docx`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21-S1-C · Sada 2.1 / A / aktivace B · Potřeba další zálohy v A</w:t>
      </w:r>
    </w:p>
    <w:p>
      <w:pPr>
        <w:keepNext/>
        <w:keepLines/>
        <w:widowControl/>
      </w:pPr>
      <w:r>
        <w:t>Původní rozsah A nestačí.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pokračovat jen s dalším předplacením.</w:t>
      </w:r>
    </w:p>
    <w:p/>
    <w:p>
      <w:pPr>
        <w:keepNext/>
        <w:keepLines/>
        <w:widowControl/>
      </w:pPr>
      <w:r>
        <w:t>## A2 - Přehled a vyúčtování A</w:t>
      </w:r>
    </w:p>
    <w:p/>
    <w:p>
      <w:pPr>
        <w:pStyle w:val="ListBullet"/>
        <w:keepNext/>
        <w:keepLines/>
        <w:widowControl/>
      </w:pPr>
      <w:r>
        <w:t>Cesta: `../../pracovni-verze/2.1-operativa/A2 - Přehled čerpání a vyúčtování vrstvy A.docx`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21-S1-B · Sada 2.1 / A / aktivace B · Vrstva A běží</w:t>
      </w:r>
    </w:p>
    <w:p>
      <w:pPr>
        <w:keepNext/>
        <w:keepLines/>
        <w:widowControl/>
      </w:pPr>
      <w:r>
        <w:t>Probíhá prověření záměru a příprava výsledku.</w:t>
      </w:r>
    </w:p>
    <w:p>
      <w:pPr>
        <w:keepNext/>
        <w:keepLines/>
        <w:widowControl/>
      </w:pPr>
      <w:r>
        <w:t>Scénář 21-S1-D · Sada 2.1 / A / aktivace B · A končí bez dalšího obchodu</w:t>
      </w:r>
    </w:p>
    <w:p>
      <w:pPr>
        <w:keepNext/>
        <w:keepLines/>
        <w:widowControl/>
      </w:pPr>
      <w:r>
        <w:t>Klient po prověření nepokračuje do rezervace nebo hlavní smlouvy.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dodat závěr a připravit rezervaci nebo hlavní smlouvu.</w:t>
      </w:r>
    </w:p>
    <w:p>
      <w:pPr>
        <w:keepNext/>
        <w:keepLines/>
        <w:widowControl/>
      </w:pPr>
      <w:r>
        <w:t>Cíl firmy: uzavřít větev čistě a s vyúčtováním.</w:t>
      </w:r>
    </w:p>
    <w:p/>
    <w:p>
      <w:pPr>
        <w:keepNext/>
        <w:keepLines/>
        <w:widowControl/>
      </w:pPr>
      <w:r>
        <w:t>## A3 - Potvrzení aktivace B</w:t>
      </w:r>
    </w:p>
    <w:p/>
    <w:p>
      <w:pPr>
        <w:pStyle w:val="ListBullet"/>
        <w:keepNext/>
        <w:keepLines/>
        <w:widowControl/>
      </w:pPr>
      <w:r>
        <w:t>Cesta: `../../pracovni-verze/2.1-operativa/A3 - Potvrzení aktivace vrstvy B.docx`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21-S0-C · Sada 2.1 / Vstup klienta · A + B od začátku</w:t>
      </w:r>
    </w:p>
    <w:p>
      <w:pPr>
        <w:keepNext/>
        <w:keepLines/>
        <w:widowControl/>
      </w:pPr>
      <w:r>
        <w:t>Klient vstupuje do prověření a rovnou aktivuje nebo připravuje rezervaci v jednom dokumentu.</w:t>
      </w:r>
    </w:p>
    <w:p>
      <w:pPr>
        <w:keepNext/>
        <w:keepLines/>
        <w:widowControl/>
      </w:pPr>
      <w:r>
        <w:t>Scénář 21-S1-E · Sada 2.1 / A / aktivace B · Aktivace vrstvy B</w:t>
      </w:r>
    </w:p>
    <w:p>
      <w:pPr>
        <w:keepNext/>
        <w:keepLines/>
        <w:widowControl/>
      </w:pPr>
      <w:r>
        <w:t>Z prověření se přechází do rezervace obchodního případu.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jeden podpis, dvě ekonomické vrstvy.</w:t>
      </w:r>
    </w:p>
    <w:p>
      <w:pPr>
        <w:keepNext/>
        <w:keepLines/>
        <w:widowControl/>
      </w:pPr>
      <w:r>
        <w:t>Cíl firmy: přesně zaznamenat okamžik aktivace rezervace.</w:t>
      </w:r>
    </w:p>
    <w:p/>
    <w:p>
      <w:pPr>
        <w:keepNext/>
        <w:keepLines/>
        <w:widowControl/>
      </w:pPr>
      <w:r>
        <w:t>## A4 - Prodloužení rezervace</w:t>
      </w:r>
    </w:p>
    <w:p/>
    <w:p>
      <w:pPr>
        <w:pStyle w:val="ListBullet"/>
        <w:keepNext/>
        <w:keepLines/>
        <w:widowControl/>
      </w:pPr>
      <w:r>
        <w:t>Cesta: `../../pracovni-verze/2.1-operativa/A4 - Dodatek k prodloužení rezervace záměru.docx`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21-S1-F · Sada 2.1 / A / aktivace B · Prodloužení rezervace v A+B</w:t>
      </w:r>
    </w:p>
    <w:p>
      <w:pPr>
        <w:keepNext/>
        <w:keepLines/>
        <w:widowControl/>
      </w:pPr>
      <w:r>
        <w:t>Je třeba více času na finalizaci.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prodloužit čas, ale ne měkce a ne neomezeně.</w:t>
      </w:r>
    </w:p>
    <w:p/>
    <w:p>
      <w:pPr>
        <w:keepNext/>
        <w:keepLines/>
        <w:widowControl/>
      </w:pPr>
      <w:r>
        <w:t>## A5 - Vypořádání ukončení</w:t>
      </w:r>
    </w:p>
    <w:p/>
    <w:p>
      <w:pPr>
        <w:pStyle w:val="ListBullet"/>
        <w:keepNext/>
        <w:keepLines/>
        <w:widowControl/>
      </w:pPr>
      <w:r>
        <w:t>Cesta: `../../pracovni-verze/2.1-operativa/A5 - Vypořádání ukončení A nebo A+B.docx`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21-S1-D · Sada 2.1 / A / aktivace B · A končí bez dalšího obchodu</w:t>
      </w:r>
    </w:p>
    <w:p>
      <w:pPr>
        <w:keepNext/>
        <w:keepLines/>
        <w:widowControl/>
      </w:pPr>
      <w:r>
        <w:t>Klient po prověření nepokračuje do rezervace nebo hlavní smlouvy.</w:t>
      </w:r>
    </w:p>
    <w:p>
      <w:pPr>
        <w:keepNext/>
        <w:keepLines/>
        <w:widowControl/>
      </w:pPr>
      <w:r>
        <w:t>Scénář 21-S1-H · Sada 2.1 / A / aktivace B · Ukončení nebo odstoupení v A / A+B</w:t>
      </w:r>
    </w:p>
    <w:p>
      <w:pPr>
        <w:keepNext/>
        <w:keepLines/>
        <w:widowControl/>
      </w:pPr>
      <w:r>
        <w:t>Klient nepokračuje nebo uplatní zákonný režim online spotřebitele.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větev čistě a s vyúčtováním.</w:t>
      </w:r>
    </w:p>
    <w:p>
      <w:pPr>
        <w:keepNext/>
        <w:keepLines/>
        <w:widowControl/>
      </w:pPr>
      <w:r>
        <w:t>Cíl firmy: korektně a rychle vyčíslit, co bylo spotřebováno.</w:t>
      </w:r>
    </w:p>
    <w:p/>
    <w:p>
      <w:pPr>
        <w:keepNext/>
        <w:keepLines/>
        <w:widowControl/>
      </w:pPr>
      <w:r>
        <w:t>## A9 - Výzva k uzavření hlavní smlouvy B</w:t>
      </w:r>
    </w:p>
    <w:p/>
    <w:p>
      <w:pPr>
        <w:pStyle w:val="ListBullet"/>
        <w:keepNext/>
        <w:keepLines/>
        <w:widowControl/>
      </w:pPr>
      <w:r>
        <w:t>Cesta: `../../pracovni-verze/2.1-operativa/A9 - Výzva k uzavření hlavní smlouvy B před koncem rezervace.docx`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21-S1-G · Sada 2.1 / A / aktivace B · Výzva k uzavření hlavní smlouvy B</w:t>
      </w:r>
    </w:p>
    <w:p>
      <w:pPr>
        <w:keepNext/>
        <w:keepLines/>
        <w:widowControl/>
      </w:pPr>
      <w:r>
        <w:t>Rezervace běží, ale klient stále nepodepsal hlavní smlouvu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dát klientovi poslední jasný termín a důkazní stopu.</w:t>
      </w:r>
    </w:p>
    <w:p/>
    <w:p>
      <w:pPr>
        <w:keepNext/>
        <w:keepLines/>
        <w:widowControl/>
      </w:pPr>
      <w:r>
        <w:t>## B1 - Oznámení o zahájení etapy</w:t>
      </w:r>
    </w:p>
    <w:p/>
    <w:p>
      <w:pPr>
        <w:pStyle w:val="ListBullet"/>
        <w:keepNext/>
        <w:keepLines/>
        <w:widowControl/>
      </w:pPr>
      <w:r>
        <w:t>Cesta: `../../pracovni-verze/2.1-operativa/B1 - Oznámení o zahájení výroby nebo nevratné etapy.docx`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21-S2-D · Sada 2.1 / Hlavní smlouva B · Výroba nebo nevratná etapa začala</w:t>
      </w:r>
    </w:p>
    <w:p>
      <w:pPr>
        <w:keepNext/>
        <w:keepLines/>
        <w:widowControl/>
      </w:pPr>
      <w:r>
        <w:t>Případ dospěl do bodu, kdy už nelze rozumně vše vrátit na začátek.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označit tvrdou hranici obchodního případu.</w:t>
      </w:r>
    </w:p>
    <w:p/>
    <w:p>
      <w:pPr>
        <w:keepNext/>
        <w:keepLines/>
        <w:widowControl/>
      </w:pPr>
      <w:r>
        <w:t>## B2 - Výzva k úhradě</w:t>
      </w:r>
    </w:p>
    <w:p/>
    <w:p>
      <w:pPr>
        <w:pStyle w:val="ListBullet"/>
        <w:keepNext/>
        <w:keepLines/>
        <w:widowControl/>
      </w:pPr>
      <w:r>
        <w:t>Cesta: `../../pracovni-verze/2.1-operativa/B2 - Výzva k úhradě modulové zálohy nebo doplatku.docx`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21-S2-E · Sada 2.1 / Hlavní smlouva B · Prodlení s platbou v B</w:t>
      </w:r>
    </w:p>
    <w:p>
      <w:pPr>
        <w:keepNext/>
        <w:keepLines/>
        <w:widowControl/>
      </w:pPr>
      <w:r>
        <w:t>Klient neuhradil modulovou zálohu nebo doplatek.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zastavit další kroky, než vzniknou další náklady.</w:t>
      </w:r>
    </w:p>
    <w:p/>
    <w:p>
      <w:pPr>
        <w:keepNext/>
        <w:keepLines/>
        <w:widowControl/>
      </w:pPr>
      <w:r>
        <w:t>## B3 - Oznámení o odložení</w:t>
      </w:r>
    </w:p>
    <w:p/>
    <w:p>
      <w:pPr>
        <w:pStyle w:val="ListBullet"/>
        <w:keepNext/>
        <w:keepLines/>
        <w:widowControl/>
      </w:pPr>
      <w:r>
        <w:t>Cesta: `../../pracovni-verze/2.1-operativa/B3 - Oznámení o odložení dodání nebo realizace.docx`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21-S2-F · Sada 2.1 / Hlavní smlouva B · Místo plnění není připravené</w:t>
      </w:r>
    </w:p>
    <w:p>
      <w:pPr>
        <w:keepNext/>
        <w:keepLines/>
        <w:widowControl/>
      </w:pPr>
      <w:r>
        <w:t>Pozemek, přístup, součinnost nebo jiné podmínky na straně klienta nejsou v pořádku.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odklad na klienta.</w:t>
      </w:r>
    </w:p>
    <w:p/>
    <w:p>
      <w:pPr>
        <w:keepNext/>
        <w:keepLines/>
        <w:widowControl/>
      </w:pPr>
      <w:r>
        <w:t>## B4 - Ekonomické vypořádání</w:t>
      </w:r>
    </w:p>
    <w:p/>
    <w:p>
      <w:pPr>
        <w:pStyle w:val="ListBullet"/>
        <w:keepNext/>
        <w:keepLines/>
        <w:widowControl/>
      </w:pPr>
      <w:r>
        <w:t>Cesta: `../../pracovni-verze/2.1-operativa/B4 - Ekonomické vypořádání při ukončení po zahájení nevratné etapy.docx`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21-S2-G · Sada 2.1 / Hlavní smlouva B · Ukončení po nevratné etapě</w:t>
      </w:r>
    </w:p>
    <w:p>
      <w:pPr>
        <w:keepNext/>
        <w:keepLines/>
        <w:widowControl/>
      </w:pPr>
      <w:r>
        <w:t>Klient chce po tomto bodě případ ukončit nebo zásadně změnit.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dát na stůl přesné ekonomické vypořádání a neuhnout z logiky doplatku.</w:t>
      </w:r>
    </w:p>
    <w:p/>
    <w:p>
      <w:pPr>
        <w:keepNext/>
        <w:keepLines/>
        <w:widowControl/>
      </w:pPr>
      <w:r>
        <w:t>## B5 - Potvrzení o přijetí reklamace</w:t>
      </w:r>
    </w:p>
    <w:p/>
    <w:p>
      <w:pPr>
        <w:pStyle w:val="ListBullet"/>
        <w:keepNext/>
        <w:keepLines/>
        <w:widowControl/>
      </w:pPr>
      <w:r>
        <w:t>Cesta: `../../pracovni-verze/2.1-operativa/B5 - Potvrzení o přijetí reklamace a dalším postupu.docx`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21-S4-A · Sada 2.1 / Reklamační proces a aftercare · Reklamace přijata a zaevidována</w:t>
      </w:r>
    </w:p>
    <w:p>
      <w:pPr>
        <w:keepNext/>
        <w:keepLines/>
        <w:widowControl/>
      </w:pPr>
      <w:r>
        <w:t>Klient uplatní reklamaci vůči plnění podle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potvrdit příjem, oddělit reklamaci od servisu a otevřít samostatně sledovaný reklamační spis.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OSTATNÍ</w:t>
      </w:r>
    </w:p>
    <w:p/>
    <w:p>
      <w:pPr>
        <w:keepNext/>
        <w:keepLines/>
        <w:widowControl/>
      </w:pPr>
      <w:r>
        <w:t>## Playbook 2.1 - B a C</w:t>
      </w:r>
    </w:p>
    <w:p/>
    <w:p>
      <w:pPr>
        <w:pStyle w:val="ListBullet"/>
        <w:keepNext/>
        <w:keepLines/>
        <w:widowControl/>
      </w:pPr>
      <w:r>
        <w:t>Cesta: `../../playbook/2.1/02 - Hlavní smlouva B a změnový list C 2.1.docx`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21-S2-B · Sada 2.1 / Hlavní smlouva B · B s realizačními moduly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celý smíšený obchod držet v jednom dokumentu.</w:t>
      </w:r>
    </w:p>
    <w:p/>
    <w:p>
      <w:pPr>
        <w:keepNext/>
        <w:keepLines/>
        <w:widowControl/>
      </w:pPr>
      <w:r>
        <w:t>## Playbook 2.1 - mapa</w:t>
      </w:r>
    </w:p>
    <w:p/>
    <w:p>
      <w:pPr>
        <w:pStyle w:val="ListBullet"/>
        <w:keepNext/>
        <w:keepLines/>
        <w:widowControl/>
      </w:pPr>
      <w:r>
        <w:t>Cesta: `../../playbook/2.1/00 - Mapa scénářů 2.1.docx`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21-S0-A · Sada 2.1 / Vstup klienta · Pouze informační fáze</w:t>
      </w:r>
    </w:p>
    <w:p>
      <w:pPr>
        <w:keepNext/>
        <w:keepLines/>
        <w:widowControl/>
      </w:pPr>
      <w:r>
        <w:t>Klient si jen mapuje možnosti.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nepálit kapacity bez smlouvy.</w:t>
      </w:r>
    </w:p>
    <w:p/>
    <w:p>
      <w:pPr>
        <w:keepNext/>
        <w:keepLines/>
        <w:widowControl/>
      </w:pPr>
      <w:r>
        <w:t>## Playbook 2.1 - vrstva A</w:t>
      </w:r>
    </w:p>
    <w:p/>
    <w:p>
      <w:pPr>
        <w:pStyle w:val="ListBullet"/>
        <w:keepNext/>
        <w:keepLines/>
        <w:widowControl/>
      </w:pPr>
      <w:r>
        <w:t>Cesta: `../../playbook/2.1/01 - Vrstva A a aktivace vrstvy B 2.1.docx`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21-S1-B · Sada 2.1 / A / aktivace B · Vrstva A běží</w:t>
      </w:r>
    </w:p>
    <w:p>
      <w:pPr>
        <w:keepNext/>
        <w:keepLines/>
        <w:widowControl/>
      </w:pPr>
      <w:r>
        <w:t>Probíhá prověření záměru a příprava výsledku.</w:t>
      </w:r>
    </w:p>
    <w:p/>
    <w:p>
      <w:pPr>
        <w:keepNext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dodat závěr a připravit rezervaci nebo hlavní smlouvu.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767A"/>
        <w:sz w:val="16"/>
      </w:rPr>
      <w:t>St@de servis, s.r.o. | Nový rozměr bydlení | kancelar@novyrozmerbydleni.cz | +420 739 673 535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920240" cy="137553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novy-rozmer-bydlen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240" cy="137553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OpenAI Codex</dc:creator>
  <cp:keywords/>
  <dc:description>Vygenerováno do interního smluvního balíku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